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"/>
        <w:gridCol w:w="1290"/>
        <w:gridCol w:w="1725"/>
        <w:gridCol w:w="9195"/>
        <w:tblGridChange w:id="0">
          <w:tblGrid>
            <w:gridCol w:w="1125"/>
            <w:gridCol w:w="1290"/>
            <w:gridCol w:w="1725"/>
            <w:gridCol w:w="919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0"/>
                <w:szCs w:val="30"/>
                <w:rtl w:val="0"/>
              </w:rPr>
              <w:t xml:space="preserve">IMMACULATE CONCEPTION 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0"/>
                <w:szCs w:val="30"/>
                <w:rtl w:val="0"/>
              </w:rPr>
              <w:t xml:space="preserve">PHYSICS SYLLABUS SEQUENCE 2023/2024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GRADE: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TERM: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WEEK: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OBJECTIVES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Sept. </w:t>
            </w:r>
          </w:p>
          <w:p w:rsidR="00000000" w:rsidDel="00000000" w:rsidP="00000000" w:rsidRDefault="00000000" w:rsidRPr="00000000" w14:paraId="0000001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11 - 15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Revision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200" w:before="240"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Review the grade 10 End of Year Exam Paper</w:t>
            </w:r>
          </w:p>
          <w:p w:rsidR="00000000" w:rsidDel="00000000" w:rsidP="00000000" w:rsidRDefault="00000000" w:rsidRPr="00000000" w14:paraId="00000018">
            <w:pPr>
              <w:spacing w:after="200" w:before="240"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Meet with IP students</w:t>
            </w:r>
          </w:p>
        </w:tc>
      </w:tr>
      <w:tr>
        <w:trPr>
          <w:cantSplit w:val="0"/>
          <w:trHeight w:val="3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Sept.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 –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Thermal Physics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Conduct an experiment 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determine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for metals and liquids using: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1080" w:hanging="360"/>
              <w:rPr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Methods of Mixtures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Discuss Experiment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    Determine the specific latent heat of vaporization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and fusion,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f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 water</w:t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right="30"/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0" w:right="3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Review Thermal Physics group assignments.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Sept.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25 –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left="359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Thermal Physics</w:t>
            </w:r>
          </w:p>
          <w:p w:rsidR="00000000" w:rsidDel="00000000" w:rsidP="00000000" w:rsidRDefault="00000000" w:rsidRPr="00000000" w14:paraId="0000002D">
            <w:pPr>
              <w:spacing w:after="200" w:line="276" w:lineRule="auto"/>
              <w:ind w:left="359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59" w:lineRule="auto"/>
              <w:ind w:right="3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Gas Laws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spacing w:line="259" w:lineRule="auto"/>
              <w:ind w:left="720" w:right="3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Use the relationship between Kelvin and Celsius scale. T/K = θ/℃ +  273;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pacing w:line="259" w:lineRule="auto"/>
              <w:ind w:left="720" w:right="3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Relate pressure/volume against temperature graphs to the establishment of the Kelvin temperature scale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pacing w:line="259" w:lineRule="auto"/>
              <w:ind w:left="720" w:right="3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Explain gas pressure in terms of molecular motion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spacing w:line="259" w:lineRule="auto"/>
              <w:ind w:left="720" w:right="3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Apply the gas laws: Boyle’s Law; Charles’ Law; Pressure Law; General Gas Law;</w:t>
            </w:r>
          </w:p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Oct. 2 - 6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Physics of the atom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162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green"/>
                <w:rtl w:val="0"/>
              </w:rPr>
              <w:t xml:space="preserve">Course Work # 1 - Thermal Physics</w:t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162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Models of the Atom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the work done in establishing the modern view of the atom;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the Geiger-Marsden experiment which established the nuclear structure of the atom.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Particles in the Atom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sketch the structure of simple atoms;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compare the mass and charge of the electron with the mass and charge of the proton;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explain why an atom is normally neutral and stable;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recall and use the relationship A = Z + N;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explain what is meant by the term “isotope”;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relate the shell model of the atom to the periodic table.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Oct. 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9 - 13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(3 Teaching days)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Mid-term : Oct 12 –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Radioactivity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Radioisotopes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 the useful applications of radioisotopes;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Radioactive Emissions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Marie Curie’s work in the field of radioactivity;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state the nature of the three types of emissions from radioactive substances;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experiments to compare the ranges of </w:t>
            </w:r>
            <w:r w:rsidDel="00000000" w:rsidR="00000000" w:rsidRPr="00000000">
              <w:rPr>
                <w:rFonts w:ascii="Gungsuh" w:cs="Gungsuh" w:eastAsia="Gungsuh" w:hAnsi="Gungsuh"/>
                <w:sz w:val="32"/>
                <w:szCs w:val="32"/>
                <w:rtl w:val="0"/>
              </w:rPr>
              <w:t xml:space="preserve">∝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β and γ emission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interpret nuclear reactions in the standard form;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the appearance of the tracks of radioactive emissions in a cloud chamber;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predict the effects of magnetic and electric fields on the motion of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∝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,β particles and γ rays;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Oct. 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16 - 20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Oct. 16 is Heroes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Same as Week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Oct. 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23 – 27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highlight w:val="green"/>
                <w:rtl w:val="0"/>
              </w:rPr>
              <w:t xml:space="preserve">FIRST SIX WEEKS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Oct. 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30 - Nov. 3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Radioactivity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Half-life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use graphs of random decay to show that such processes have constant half-lives;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solve simple problems involving half-life;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recall that the decay process is independent of the conditions external to the nucleus;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Nuclear Energy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relate the release of energy in a nuclear reaction to a change in mass;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cite arguments for and against the utilization of nuclear energy.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Application of Einstein’s equation: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 </w:t>
            </w:r>
            <w:r w:rsidDel="00000000" w:rsidR="00000000" w:rsidRPr="00000000">
              <w:rPr>
                <w:rFonts w:ascii="Sorts Mill Goudy" w:cs="Sorts Mill Goudy" w:eastAsia="Sorts Mill Goudy" w:hAnsi="Sorts Mill Goudy"/>
                <w:b w:val="1"/>
                <w:sz w:val="24"/>
                <w:szCs w:val="24"/>
                <w:rtl w:val="0"/>
              </w:rPr>
              <w:t xml:space="preserve">=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Nov. 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6 - 10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Magnetism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cyan"/>
                <w:rtl w:val="0"/>
              </w:rPr>
              <w:t xml:space="preserve">LAB: Half-Life (Coins)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Permanent Magnets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6.1 differentiate between magnetic and non-magnetic materials; 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6.2 explain how a magnet can attract an object; 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6.3 distinguish between materials used to make "permanent" and "temporary" magnets;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6.4 identify the poles of a magnetic dipole; 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Magnetic Forces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6.5 investigate the forces between magnetic poles; 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6.6 define a magnetic field;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6.7 map magnetic fields. 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NOTE: Magnetism was taught  in Grade 9 so treat it as a revision topic. 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Nov. 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13 - 17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Electrostatics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Electricity</w:t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Circuits and Components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5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6552"/>
              <w:tblGridChange w:id="0">
                <w:tblGrid>
                  <w:gridCol w:w="6552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F7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Electric Charge, Q </w:t>
                  </w:r>
                </w:p>
                <w:p w:rsidR="00000000" w:rsidDel="00000000" w:rsidP="00000000" w:rsidRDefault="00000000" w:rsidRPr="00000000" w14:paraId="000000F8">
                  <w:pPr>
                    <w:numPr>
                      <w:ilvl w:val="1"/>
                      <w:numId w:val="10"/>
                    </w:numPr>
                    <w:spacing w:line="276" w:lineRule="auto"/>
                    <w:ind w:left="792" w:hanging="43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explain the charging of objects;</w:t>
                  </w:r>
                </w:p>
                <w:p w:rsidR="00000000" w:rsidDel="00000000" w:rsidP="00000000" w:rsidRDefault="00000000" w:rsidRPr="00000000" w14:paraId="000000F9">
                  <w:pPr>
                    <w:numPr>
                      <w:ilvl w:val="1"/>
                      <w:numId w:val="10"/>
                    </w:numPr>
                    <w:spacing w:line="276" w:lineRule="auto"/>
                    <w:ind w:left="792" w:hanging="43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describe the forces that electric charges exert on each other; </w:t>
                  </w:r>
                </w:p>
                <w:p w:rsidR="00000000" w:rsidDel="00000000" w:rsidP="00000000" w:rsidRDefault="00000000" w:rsidRPr="00000000" w14:paraId="000000FA">
                  <w:pPr>
                    <w:numPr>
                      <w:ilvl w:val="1"/>
                      <w:numId w:val="10"/>
                    </w:numPr>
                    <w:spacing w:line="276" w:lineRule="auto"/>
                    <w:ind w:left="792" w:hanging="43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explain charging by induction; </w:t>
                  </w:r>
                </w:p>
                <w:p w:rsidR="00000000" w:rsidDel="00000000" w:rsidP="00000000" w:rsidRDefault="00000000" w:rsidRPr="00000000" w14:paraId="000000FB">
                  <w:pPr>
                    <w:numPr>
                      <w:ilvl w:val="1"/>
                      <w:numId w:val="10"/>
                    </w:numPr>
                    <w:spacing w:line="276" w:lineRule="auto"/>
                    <w:ind w:left="792" w:hanging="432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describe one hazard and one useful application of static charge </w:t>
                  </w:r>
                </w:p>
              </w:tc>
            </w:tr>
          </w:tbl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Electric Field</w:t>
            </w:r>
          </w:p>
          <w:p w:rsidR="00000000" w:rsidDel="00000000" w:rsidP="00000000" w:rsidRDefault="00000000" w:rsidRPr="00000000" w14:paraId="000000FE">
            <w:pPr>
              <w:numPr>
                <w:ilvl w:val="1"/>
                <w:numId w:val="7"/>
              </w:numPr>
              <w:tabs>
                <w:tab w:val="left" w:leader="none" w:pos="6486"/>
              </w:tabs>
              <w:spacing w:line="276" w:lineRule="auto"/>
              <w:ind w:left="792" w:hanging="43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define an electric field;</w:t>
            </w:r>
          </w:p>
          <w:p w:rsidR="00000000" w:rsidDel="00000000" w:rsidP="00000000" w:rsidRDefault="00000000" w:rsidRPr="00000000" w14:paraId="000000FF">
            <w:pPr>
              <w:numPr>
                <w:ilvl w:val="1"/>
                <w:numId w:val="7"/>
              </w:numPr>
              <w:spacing w:line="276" w:lineRule="auto"/>
              <w:ind w:left="792" w:hanging="43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Draw the electric fields around and between point charges, and between charged parallel plates;</w:t>
            </w:r>
          </w:p>
          <w:p w:rsidR="00000000" w:rsidDel="00000000" w:rsidP="00000000" w:rsidRDefault="00000000" w:rsidRPr="00000000" w14:paraId="00000100">
            <w:pPr>
              <w:numPr>
                <w:ilvl w:val="1"/>
                <w:numId w:val="7"/>
              </w:numPr>
              <w:spacing w:line="276" w:lineRule="auto"/>
              <w:ind w:left="792" w:hanging="43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distinguish between conductors and insulators; </w:t>
            </w:r>
          </w:p>
          <w:p w:rsidR="00000000" w:rsidDel="00000000" w:rsidP="00000000" w:rsidRDefault="00000000" w:rsidRPr="00000000" w14:paraId="00000101">
            <w:pPr>
              <w:spacing w:line="276" w:lineRule="auto"/>
              <w:ind w:left="79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1"/>
                <w:numId w:val="7"/>
              </w:numPr>
              <w:spacing w:line="276" w:lineRule="auto"/>
              <w:ind w:left="792" w:hanging="43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state that an electric current in a metal consists of a flow of electrons; </w:t>
            </w:r>
          </w:p>
          <w:p w:rsidR="00000000" w:rsidDel="00000000" w:rsidP="00000000" w:rsidRDefault="00000000" w:rsidRPr="00000000" w14:paraId="00000103">
            <w:pPr>
              <w:numPr>
                <w:ilvl w:val="1"/>
                <w:numId w:val="7"/>
              </w:numPr>
              <w:spacing w:line="276" w:lineRule="auto"/>
              <w:ind w:left="792" w:hanging="43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differentiate between electron flow and conventional current; </w:t>
            </w:r>
          </w:p>
          <w:p w:rsidR="00000000" w:rsidDel="00000000" w:rsidP="00000000" w:rsidRDefault="00000000" w:rsidRPr="00000000" w14:paraId="00000104">
            <w:pPr>
              <w:numPr>
                <w:ilvl w:val="1"/>
                <w:numId w:val="7"/>
              </w:numPr>
              <w:spacing w:line="276" w:lineRule="auto"/>
              <w:ind w:left="792" w:hanging="43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state the unit of electrical current; </w:t>
            </w:r>
          </w:p>
          <w:p w:rsidR="00000000" w:rsidDel="00000000" w:rsidP="00000000" w:rsidRDefault="00000000" w:rsidRPr="00000000" w14:paraId="00000105">
            <w:pPr>
              <w:numPr>
                <w:ilvl w:val="1"/>
                <w:numId w:val="7"/>
              </w:numPr>
              <w:spacing w:line="276" w:lineRule="auto"/>
              <w:ind w:left="792" w:hanging="43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apply the relationship Q = I t  </w:t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Power, P and Energy, 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55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6552"/>
              <w:tblGridChange w:id="0">
                <w:tblGrid>
                  <w:gridCol w:w="6552"/>
                </w:tblGrid>
              </w:tblGridChange>
            </w:tblGrid>
            <w:tr>
              <w:trPr>
                <w:cantSplit w:val="0"/>
                <w:trHeight w:val="64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09">
                  <w:pPr>
                    <w:numPr>
                      <w:ilvl w:val="0"/>
                      <w:numId w:val="9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cite examples of the conversion of electrical energy to other forms and vice versa; </w:t>
                  </w:r>
                </w:p>
              </w:tc>
            </w:tr>
          </w:tbl>
          <w:p w:rsidR="00000000" w:rsidDel="00000000" w:rsidP="00000000" w:rsidRDefault="00000000" w:rsidRPr="00000000" w14:paraId="0000010A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apply the relationship V = E/Q;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apply the relationship  P =IV ; 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 the importance of conserving electrical energy and the means of doing so. </w:t>
            </w:r>
          </w:p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Circuit Diagrams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use symbols to construct circuit diagrams; 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differentiate between series and parallel circuits</w:t>
            </w:r>
          </w:p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Nov. 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 – 24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Circuits and Components</w:t>
            </w:r>
          </w:p>
          <w:p w:rsidR="00000000" w:rsidDel="00000000" w:rsidP="00000000" w:rsidRDefault="00000000" w:rsidRPr="00000000" w14:paraId="0000013D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Electricity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Cells 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explain the functions of the various parts of a zinc-carbon cell; 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distinguish between primary and secondary cells; 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draw a circuit diagram to show how a secondary cell can be recharged;</w:t>
            </w:r>
          </w:p>
          <w:tbl>
            <w:tblPr>
              <w:tblStyle w:val="Table4"/>
              <w:tblW w:w="664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6642"/>
              <w:tblGridChange w:id="0">
                <w:tblGrid>
                  <w:gridCol w:w="6642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4">
                  <w:pPr>
                    <w:spacing w:line="276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5">
                  <w:pPr>
                    <w:spacing w:line="276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Resistance, R</w:t>
                  </w:r>
                </w:p>
                <w:p w:rsidR="00000000" w:rsidDel="00000000" w:rsidP="00000000" w:rsidRDefault="00000000" w:rsidRPr="00000000" w14:paraId="00000156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explain the concept of resistance;</w:t>
                  </w:r>
                </w:p>
                <w:p w:rsidR="00000000" w:rsidDel="00000000" w:rsidP="00000000" w:rsidRDefault="00000000" w:rsidRPr="00000000" w14:paraId="00000157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State Ohm’s Law</w:t>
                  </w:r>
                </w:p>
                <w:p w:rsidR="00000000" w:rsidDel="00000000" w:rsidP="00000000" w:rsidRDefault="00000000" w:rsidRPr="00000000" w14:paraId="00000158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apply the relationship R= V/I </w:t>
                  </w:r>
                </w:p>
                <w:p w:rsidR="00000000" w:rsidDel="00000000" w:rsidP="00000000" w:rsidRDefault="00000000" w:rsidRPr="00000000" w14:paraId="00000159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explain why it is necessary for an ammeter to have a very low resistance; </w:t>
                  </w:r>
                </w:p>
                <w:p w:rsidR="00000000" w:rsidDel="00000000" w:rsidP="00000000" w:rsidRDefault="00000000" w:rsidRPr="00000000" w14:paraId="0000015A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explain why it is necessary for a voltmeter to have a very high resistance; </w:t>
                  </w:r>
                </w:p>
                <w:p w:rsidR="00000000" w:rsidDel="00000000" w:rsidP="00000000" w:rsidRDefault="00000000" w:rsidRPr="00000000" w14:paraId="0000015B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solve problems involving series and parallel resistance; </w:t>
                  </w:r>
                </w:p>
                <w:p w:rsidR="00000000" w:rsidDel="00000000" w:rsidP="00000000" w:rsidRDefault="00000000" w:rsidRPr="00000000" w14:paraId="0000015C">
                  <w:pPr>
                    <w:spacing w:line="276" w:lineRule="auto"/>
                    <w:ind w:left="0" w:firstLine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D">
                  <w:pPr>
                    <w:spacing w:line="276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E">
                  <w:pPr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I - V Relationships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3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F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solve problems involving series, parallel and series-parallel circuits;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160">
                  <w:pPr>
                    <w:numPr>
                      <w:ilvl w:val="0"/>
                      <w:numId w:val="11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investigate the relationship between current and potential difference; </w:t>
                  </w:r>
                </w:p>
              </w:tc>
            </w:tr>
          </w:tbl>
          <w:p w:rsidR="00000000" w:rsidDel="00000000" w:rsidP="00000000" w:rsidRDefault="00000000" w:rsidRPr="00000000" w14:paraId="00000161">
            <w:pPr>
              <w:spacing w:after="200" w:line="276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6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Nov. 27 – Dec. 1</w:t>
            </w:r>
          </w:p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Electronics</w:t>
            </w:r>
          </w:p>
          <w:p w:rsidR="00000000" w:rsidDel="00000000" w:rsidP="00000000" w:rsidRDefault="00000000" w:rsidRPr="00000000" w14:paraId="0000017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Alternating Current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differentiate between direct and alternating currents; 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analyze current-time or voltage-time graphs.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deduce the period and frequency of ac. or voltages</w:t>
            </w:r>
          </w:p>
          <w:p w:rsidR="00000000" w:rsidDel="00000000" w:rsidP="00000000" w:rsidRDefault="00000000" w:rsidRPr="00000000" w14:paraId="0000018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Rectification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describe how a semi-conductor dioxide can be used in half wave rectification;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differentiate between direct current from batteries and rectified alternating current by a consideration of the V – t graphs for both cases;</w:t>
            </w:r>
          </w:p>
          <w:p w:rsidR="00000000" w:rsidDel="00000000" w:rsidP="00000000" w:rsidRDefault="00000000" w:rsidRPr="00000000" w14:paraId="0000018B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cyan"/>
                <w:rtl w:val="0"/>
              </w:rPr>
              <w:t xml:space="preserve">LAB: I-V relationships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Dec. 4 - 8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highlight w:val="green"/>
                <w:rtl w:val="0"/>
              </w:rPr>
              <w:t xml:space="preserve">SECOND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highlight w:val="green"/>
                <w:rtl w:val="0"/>
              </w:rPr>
              <w:t xml:space="preserve"> SIX WEEKS 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Dec. </w:t>
            </w:r>
          </w:p>
          <w:p w:rsidR="00000000" w:rsidDel="00000000" w:rsidP="00000000" w:rsidRDefault="00000000" w:rsidRPr="00000000" w14:paraId="0000019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11 - 15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Electromagnetism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cyan"/>
                <w:rtl w:val="0"/>
              </w:rPr>
              <w:t xml:space="preserve">LAB: Series and Parallel Circuits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76" w:lineRule="auto"/>
              <w:ind w:right="-540"/>
              <w:rPr>
                <w:rFonts w:ascii="Calibri" w:cs="Calibri" w:eastAsia="Calibri" w:hAnsi="Calibri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Electricity in the Home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 the reasons for using parallel connections of domestic appliances;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11"/>
              </w:numPr>
              <w:spacing w:line="276" w:lineRule="auto"/>
              <w:ind w:left="720" w:right="7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explain the purpose of a fuse or circuit breaker and the earth wire;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select a fuse or circuit breaker of suitable current rating for a given appliance;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11"/>
              </w:numPr>
              <w:spacing w:line="276" w:lineRule="auto"/>
              <w:ind w:left="720" w:right="-108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state the adverse effects of connecting electrical appliances to incorrect or fluctuating voltage supplies.</w:t>
            </w:r>
          </w:p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76" w:lineRule="auto"/>
              <w:ind w:right="-54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Logic Gates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4"/>
              </w:numPr>
              <w:spacing w:line="276" w:lineRule="auto"/>
              <w:ind w:left="720" w:right="-5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recall the symbols for AND, OR, NOT, NAND, NOR logic gates;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4"/>
              </w:numPr>
              <w:spacing w:line="276" w:lineRule="auto"/>
              <w:ind w:left="720" w:right="-5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state the function of each gate with the aid of truth tables;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4"/>
              </w:numPr>
              <w:spacing w:line="276" w:lineRule="auto"/>
              <w:ind w:left="720" w:right="-18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analyze circuits involving the combinations of not more than three logic gates;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4"/>
              </w:numPr>
              <w:spacing w:line="276" w:lineRule="auto"/>
              <w:ind w:left="720" w:right="-18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 the impact of electronic and technological advances on society.</w:t>
            </w:r>
          </w:p>
          <w:p w:rsidR="00000000" w:rsidDel="00000000" w:rsidP="00000000" w:rsidRDefault="00000000" w:rsidRPr="00000000" w14:paraId="000001AE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Dec. </w:t>
            </w:r>
          </w:p>
          <w:p w:rsidR="00000000" w:rsidDel="00000000" w:rsidP="00000000" w:rsidRDefault="00000000" w:rsidRPr="00000000" w14:paraId="000001B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18 - 19</w:t>
            </w:r>
          </w:p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Dec. 19</w:t>
            </w:r>
          </w:p>
          <w:p w:rsidR="00000000" w:rsidDel="00000000" w:rsidP="00000000" w:rsidRDefault="00000000" w:rsidRPr="00000000" w14:paraId="000001B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Sports’ 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B6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1B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END OF TERM – Dec. 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orts Mill Goudy">
    <w:embedRegular w:fontKey="{00000000-0000-0000-0000-000000000000}" r:id="rId3" w:subsetted="0"/>
    <w:embe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  <w:rPr/>
    </w:lvl>
    <w:lvl w:ilvl="3">
      <w:start w:val="1"/>
      <w:numFmt w:val="decimal"/>
      <w:lvlText w:val="%1.●.%3.%4."/>
      <w:lvlJc w:val="left"/>
      <w:pPr>
        <w:ind w:left="1728" w:hanging="647"/>
      </w:pPr>
      <w:rPr/>
    </w:lvl>
    <w:lvl w:ilvl="4">
      <w:start w:val="1"/>
      <w:numFmt w:val="decimal"/>
      <w:lvlText w:val="%1.●.%3.%4.%5."/>
      <w:lvlJc w:val="left"/>
      <w:pPr>
        <w:ind w:left="2232" w:hanging="792"/>
      </w:pPr>
      <w:rPr/>
    </w:lvl>
    <w:lvl w:ilvl="5">
      <w:start w:val="1"/>
      <w:numFmt w:val="decimal"/>
      <w:lvlText w:val="%1.●.%3.%4.%5.%6."/>
      <w:lvlJc w:val="left"/>
      <w:pPr>
        <w:ind w:left="2736" w:hanging="934.9999999999998"/>
      </w:pPr>
      <w:rPr/>
    </w:lvl>
    <w:lvl w:ilvl="6">
      <w:start w:val="1"/>
      <w:numFmt w:val="decimal"/>
      <w:lvlText w:val="%1.●.%3.%4.%5.%6.%7."/>
      <w:lvlJc w:val="left"/>
      <w:pPr>
        <w:ind w:left="3240" w:hanging="1080"/>
      </w:pPr>
      <w:rPr/>
    </w:lvl>
    <w:lvl w:ilvl="7">
      <w:start w:val="1"/>
      <w:numFmt w:val="decimal"/>
      <w:lvlText w:val="%1.●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●.%3.%4.%5.%6.%7.%8.%9."/>
      <w:lvlJc w:val="left"/>
      <w:pPr>
        <w:ind w:left="4320" w:hanging="144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  <w:rPr/>
    </w:lvl>
    <w:lvl w:ilvl="3">
      <w:start w:val="1"/>
      <w:numFmt w:val="decimal"/>
      <w:lvlText w:val="%1.●.%3.%4."/>
      <w:lvlJc w:val="left"/>
      <w:pPr>
        <w:ind w:left="1728" w:hanging="647"/>
      </w:pPr>
      <w:rPr/>
    </w:lvl>
    <w:lvl w:ilvl="4">
      <w:start w:val="1"/>
      <w:numFmt w:val="decimal"/>
      <w:lvlText w:val="%1.●.%3.%4.%5."/>
      <w:lvlJc w:val="left"/>
      <w:pPr>
        <w:ind w:left="2232" w:hanging="792"/>
      </w:pPr>
      <w:rPr/>
    </w:lvl>
    <w:lvl w:ilvl="5">
      <w:start w:val="1"/>
      <w:numFmt w:val="decimal"/>
      <w:lvlText w:val="%1.●.%3.%4.%5.%6."/>
      <w:lvlJc w:val="left"/>
      <w:pPr>
        <w:ind w:left="2736" w:hanging="934.9999999999998"/>
      </w:pPr>
      <w:rPr/>
    </w:lvl>
    <w:lvl w:ilvl="6">
      <w:start w:val="1"/>
      <w:numFmt w:val="decimal"/>
      <w:lvlText w:val="%1.●.%3.%4.%5.%6.%7."/>
      <w:lvlJc w:val="left"/>
      <w:pPr>
        <w:ind w:left="3240" w:hanging="1080"/>
      </w:pPr>
      <w:rPr/>
    </w:lvl>
    <w:lvl w:ilvl="7">
      <w:start w:val="1"/>
      <w:numFmt w:val="decimal"/>
      <w:lvlText w:val="%1.●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●.%3.%4.%5.%6.%7.%8.%9."/>
      <w:lvlJc w:val="left"/>
      <w:pPr>
        <w:ind w:left="4320" w:hanging="144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ortsMillGoudy-regular.ttf"/><Relationship Id="rId4" Type="http://schemas.openxmlformats.org/officeDocument/2006/relationships/font" Target="fonts/SortsMillGoudy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